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172" w:rsidRDefault="00911172" w:rsidP="004E6F90">
      <w:pPr>
        <w:spacing w:after="0" w:line="240" w:lineRule="auto"/>
        <w:ind w:firstLine="709"/>
        <w:jc w:val="both"/>
        <w:rPr>
          <w:sz w:val="24"/>
          <w:szCs w:val="24"/>
        </w:rPr>
      </w:pPr>
    </w:p>
    <w:p w:rsidR="00E27BD6" w:rsidRDefault="00E27BD6" w:rsidP="004E6F90">
      <w:pPr>
        <w:spacing w:after="0" w:line="240" w:lineRule="auto"/>
        <w:ind w:firstLine="709"/>
        <w:jc w:val="both"/>
        <w:rPr>
          <w:sz w:val="24"/>
          <w:szCs w:val="24"/>
        </w:rPr>
      </w:pPr>
    </w:p>
    <w:p w:rsidR="00E27BD6" w:rsidRPr="004E6F90" w:rsidRDefault="00E27BD6" w:rsidP="004E6F90">
      <w:pPr>
        <w:spacing w:after="0" w:line="240" w:lineRule="auto"/>
        <w:ind w:firstLine="709"/>
        <w:jc w:val="both"/>
        <w:rPr>
          <w:sz w:val="24"/>
          <w:szCs w:val="24"/>
        </w:rPr>
      </w:pPr>
    </w:p>
    <w:p w:rsidR="00535D69" w:rsidRPr="00E27BD6" w:rsidRDefault="00911172" w:rsidP="00E27BD6">
      <w:pPr>
        <w:spacing w:after="0" w:line="240" w:lineRule="auto"/>
        <w:ind w:firstLine="709"/>
        <w:jc w:val="center"/>
        <w:rPr>
          <w:b/>
          <w:sz w:val="24"/>
          <w:szCs w:val="24"/>
        </w:rPr>
      </w:pPr>
      <w:r w:rsidRPr="00E27BD6">
        <w:rPr>
          <w:b/>
          <w:sz w:val="24"/>
          <w:szCs w:val="24"/>
        </w:rPr>
        <w:t>BASINA VE KAMUOYUNA</w:t>
      </w:r>
    </w:p>
    <w:p w:rsidR="004E6F90" w:rsidRDefault="004E6F90" w:rsidP="004E6F90">
      <w:pPr>
        <w:spacing w:after="0" w:line="240" w:lineRule="auto"/>
        <w:ind w:firstLine="709"/>
        <w:jc w:val="both"/>
        <w:rPr>
          <w:sz w:val="24"/>
          <w:szCs w:val="24"/>
        </w:rPr>
      </w:pPr>
    </w:p>
    <w:p w:rsidR="00535D69" w:rsidRPr="004E6F90" w:rsidRDefault="00535D69" w:rsidP="004E6F90">
      <w:pPr>
        <w:spacing w:after="0" w:line="240" w:lineRule="auto"/>
        <w:ind w:firstLine="709"/>
        <w:jc w:val="both"/>
        <w:rPr>
          <w:sz w:val="24"/>
          <w:szCs w:val="24"/>
        </w:rPr>
      </w:pPr>
      <w:r w:rsidRPr="004E6F90">
        <w:rPr>
          <w:sz w:val="24"/>
          <w:szCs w:val="24"/>
        </w:rPr>
        <w:t xml:space="preserve">Mevcut </w:t>
      </w:r>
      <w:r w:rsidRPr="004E6F90">
        <w:rPr>
          <w:sz w:val="24"/>
          <w:szCs w:val="24"/>
        </w:rPr>
        <w:t xml:space="preserve">Anayasa, </w:t>
      </w:r>
      <w:r w:rsidRPr="004E6F90">
        <w:rPr>
          <w:sz w:val="24"/>
          <w:szCs w:val="24"/>
        </w:rPr>
        <w:t>bilindiği gibi 12 Eylül askeri darbesinin ürünü militarist vesayetin anayasasıdır. B</w:t>
      </w:r>
      <w:r w:rsidRPr="004E6F90">
        <w:rPr>
          <w:sz w:val="24"/>
          <w:szCs w:val="24"/>
        </w:rPr>
        <w:t xml:space="preserve">ugüne kadar yapılan çok sayıda değişikliğe rağmen </w:t>
      </w:r>
      <w:r w:rsidRPr="004E6F90">
        <w:rPr>
          <w:sz w:val="24"/>
          <w:szCs w:val="24"/>
        </w:rPr>
        <w:t xml:space="preserve">antidemokratik niteliklerini halen korumaktadır ve ülkenin karşı karşıya olduğu siyasal ve sosyal sorunlara yanıt vermemektedir. </w:t>
      </w:r>
      <w:r w:rsidRPr="004E6F90">
        <w:rPr>
          <w:sz w:val="24"/>
          <w:szCs w:val="24"/>
        </w:rPr>
        <w:t>Sadece Anayasa’nın değil toplumun tümüyle 12 Eylül askeri darbesinin olumsuz izlerinden arınabilmesi, dolayısıyla da Türkiye’</w:t>
      </w:r>
      <w:r w:rsidRPr="004E6F90">
        <w:rPr>
          <w:sz w:val="24"/>
          <w:szCs w:val="24"/>
        </w:rPr>
        <w:t xml:space="preserve">de özgürlükçü </w:t>
      </w:r>
      <w:r w:rsidR="007A54E7" w:rsidRPr="004E6F90">
        <w:rPr>
          <w:sz w:val="24"/>
          <w:szCs w:val="24"/>
        </w:rPr>
        <w:t xml:space="preserve">bir </w:t>
      </w:r>
      <w:r w:rsidRPr="004E6F90">
        <w:rPr>
          <w:sz w:val="24"/>
          <w:szCs w:val="24"/>
        </w:rPr>
        <w:t>demokrasi</w:t>
      </w:r>
      <w:r w:rsidRPr="004E6F90">
        <w:rPr>
          <w:sz w:val="24"/>
          <w:szCs w:val="24"/>
        </w:rPr>
        <w:t xml:space="preserve">nin ve barışın tesis edilebilmesi </w:t>
      </w:r>
      <w:r w:rsidR="007A54E7" w:rsidRPr="004E6F90">
        <w:rPr>
          <w:sz w:val="24"/>
          <w:szCs w:val="24"/>
        </w:rPr>
        <w:t xml:space="preserve">için </w:t>
      </w:r>
      <w:r w:rsidRPr="004E6F90">
        <w:rPr>
          <w:sz w:val="24"/>
          <w:szCs w:val="24"/>
        </w:rPr>
        <w:t xml:space="preserve">A’ dan Z ’ye yeni bir anayasanın yapılması vazgeçilemez ve ertelenemez ilk adımdır. </w:t>
      </w:r>
    </w:p>
    <w:p w:rsidR="00911172" w:rsidRPr="004E6F90" w:rsidRDefault="00911172" w:rsidP="004E6F90">
      <w:pPr>
        <w:spacing w:after="0" w:line="240" w:lineRule="auto"/>
        <w:ind w:firstLine="709"/>
        <w:jc w:val="both"/>
        <w:rPr>
          <w:sz w:val="24"/>
          <w:szCs w:val="24"/>
        </w:rPr>
      </w:pPr>
      <w:r w:rsidRPr="004E6F90">
        <w:rPr>
          <w:sz w:val="24"/>
          <w:szCs w:val="24"/>
        </w:rPr>
        <w:t xml:space="preserve">Geçtiğimiz günlerde 12 Eylül Rejimi ile yüzleşmek amacıyla iki darbeci generalin yargılanmasına başlanmıştır. Gerçek bir yüzleşmenin yaşanabilmesi için başta Anayasa olmak üzere 12 Eylül rejimin tüm kurum ve yasalarının topyekûn değiştirilmesi gerektiğine inanıyoruz </w:t>
      </w:r>
    </w:p>
    <w:p w:rsidR="007A54E7" w:rsidRPr="004E6F90" w:rsidRDefault="00535D69" w:rsidP="004E6F90">
      <w:pPr>
        <w:spacing w:after="0" w:line="240" w:lineRule="auto"/>
        <w:ind w:firstLine="709"/>
        <w:jc w:val="both"/>
        <w:rPr>
          <w:sz w:val="24"/>
          <w:szCs w:val="24"/>
        </w:rPr>
      </w:pPr>
      <w:r w:rsidRPr="004E6F90">
        <w:rPr>
          <w:sz w:val="24"/>
          <w:szCs w:val="24"/>
        </w:rPr>
        <w:t>Bugün Türkiyeli vicdani retçiler ve anti militaristler olarak Anayasa Uzlaşma Komisyonu ile görüşüp temel bir insan hakkı olan vicdani reddin anayasal güvence altına alınmasını gerektiğini anlatacağız</w:t>
      </w:r>
      <w:r w:rsidR="007A54E7" w:rsidRPr="004E6F90">
        <w:rPr>
          <w:sz w:val="24"/>
          <w:szCs w:val="24"/>
        </w:rPr>
        <w:t>. Komisyona aktaracağımız görüşler sadece bizlerin değil aynı zamanda birkaç ay önce vicdani reddin anay</w:t>
      </w:r>
      <w:r w:rsidR="00911172" w:rsidRPr="004E6F90">
        <w:rPr>
          <w:sz w:val="24"/>
          <w:szCs w:val="24"/>
        </w:rPr>
        <w:t>a</w:t>
      </w:r>
      <w:r w:rsidR="007A54E7" w:rsidRPr="004E6F90">
        <w:rPr>
          <w:sz w:val="24"/>
          <w:szCs w:val="24"/>
        </w:rPr>
        <w:t>sal güvence altına alınması talebiyle imza veren 4 bin civarında yurttaşında görüşleridir.</w:t>
      </w:r>
    </w:p>
    <w:p w:rsidR="004E6F90" w:rsidRDefault="007A54E7" w:rsidP="004E6F90">
      <w:pPr>
        <w:spacing w:after="0" w:line="240" w:lineRule="auto"/>
        <w:ind w:firstLine="709"/>
        <w:jc w:val="both"/>
        <w:rPr>
          <w:sz w:val="24"/>
          <w:szCs w:val="24"/>
        </w:rPr>
      </w:pPr>
      <w:r w:rsidRPr="004E6F90">
        <w:rPr>
          <w:sz w:val="24"/>
          <w:szCs w:val="24"/>
        </w:rPr>
        <w:t>A</w:t>
      </w:r>
      <w:r w:rsidRPr="004E6F90">
        <w:rPr>
          <w:sz w:val="24"/>
          <w:szCs w:val="24"/>
        </w:rPr>
        <w:t xml:space="preserve">nayasalar, </w:t>
      </w:r>
      <w:r w:rsidRPr="004E6F90">
        <w:rPr>
          <w:rFonts w:eastAsia="Times New Roman"/>
          <w:sz w:val="24"/>
          <w:szCs w:val="24"/>
          <w:lang w:eastAsia="tr-TR"/>
        </w:rPr>
        <w:t>yurttaşların hangi kurallar çerçevesinde birbirlerine karşı sorumlu olacaklarını, hangi temel haklara sahip olacaklarını ve bu hakların kim tarafından nasıl korunacağını belirleyen toplumsal sözleşmeler</w:t>
      </w:r>
      <w:r w:rsidRPr="004E6F90">
        <w:rPr>
          <w:rFonts w:eastAsia="Times New Roman"/>
          <w:sz w:val="24"/>
          <w:szCs w:val="24"/>
          <w:lang w:eastAsia="tr-TR"/>
        </w:rPr>
        <w:t xml:space="preserve"> olduğuna göre </w:t>
      </w:r>
      <w:r w:rsidR="00911172" w:rsidRPr="004E6F90">
        <w:rPr>
          <w:rFonts w:eastAsia="Times New Roman"/>
          <w:sz w:val="24"/>
          <w:szCs w:val="24"/>
          <w:lang w:eastAsia="tr-TR"/>
        </w:rPr>
        <w:t xml:space="preserve">bir </w:t>
      </w:r>
      <w:r w:rsidRPr="004E6F90">
        <w:rPr>
          <w:sz w:val="24"/>
          <w:szCs w:val="24"/>
        </w:rPr>
        <w:t>anayasanın içinde neler olacağı kadar nasıl ve kimler tarafından yapılacağı</w:t>
      </w:r>
      <w:r w:rsidRPr="004E6F90">
        <w:rPr>
          <w:sz w:val="24"/>
          <w:szCs w:val="24"/>
        </w:rPr>
        <w:t xml:space="preserve"> da</w:t>
      </w:r>
      <w:r w:rsidRPr="004E6F90">
        <w:rPr>
          <w:sz w:val="24"/>
          <w:szCs w:val="24"/>
        </w:rPr>
        <w:t xml:space="preserve"> önem</w:t>
      </w:r>
      <w:r w:rsidRPr="004E6F90">
        <w:rPr>
          <w:sz w:val="24"/>
          <w:szCs w:val="24"/>
        </w:rPr>
        <w:t xml:space="preserve"> taşımaktadır.</w:t>
      </w:r>
      <w:r w:rsidR="00911172" w:rsidRPr="004E6F90">
        <w:rPr>
          <w:sz w:val="24"/>
          <w:szCs w:val="24"/>
        </w:rPr>
        <w:t xml:space="preserve"> </w:t>
      </w:r>
    </w:p>
    <w:p w:rsidR="00E30491" w:rsidRPr="004E6F90" w:rsidRDefault="007A54E7" w:rsidP="004E6F90">
      <w:pPr>
        <w:spacing w:after="0" w:line="240" w:lineRule="auto"/>
        <w:ind w:firstLine="709"/>
        <w:jc w:val="both"/>
        <w:rPr>
          <w:rFonts w:eastAsia="Times New Roman"/>
          <w:sz w:val="24"/>
          <w:szCs w:val="24"/>
          <w:lang w:eastAsia="tr-TR"/>
        </w:rPr>
      </w:pPr>
      <w:r w:rsidRPr="004E6F90">
        <w:rPr>
          <w:sz w:val="24"/>
          <w:szCs w:val="24"/>
        </w:rPr>
        <w:t>B</w:t>
      </w:r>
      <w:r w:rsidR="00911172" w:rsidRPr="004E6F90">
        <w:rPr>
          <w:sz w:val="24"/>
          <w:szCs w:val="24"/>
        </w:rPr>
        <w:t>i</w:t>
      </w:r>
      <w:r w:rsidRPr="004E6F90">
        <w:rPr>
          <w:sz w:val="24"/>
          <w:szCs w:val="24"/>
        </w:rPr>
        <w:t>zler</w:t>
      </w:r>
      <w:r w:rsidR="00911172" w:rsidRPr="004E6F90">
        <w:rPr>
          <w:sz w:val="24"/>
          <w:szCs w:val="24"/>
        </w:rPr>
        <w:t>,</w:t>
      </w:r>
      <w:r w:rsidRPr="004E6F90">
        <w:rPr>
          <w:sz w:val="24"/>
          <w:szCs w:val="24"/>
        </w:rPr>
        <w:t xml:space="preserve"> anayasa yapım sürecini </w:t>
      </w:r>
      <w:r w:rsidRPr="004E6F90">
        <w:rPr>
          <w:rFonts w:eastAsia="Times New Roman"/>
          <w:sz w:val="24"/>
          <w:szCs w:val="24"/>
          <w:lang w:eastAsia="tr-TR"/>
        </w:rPr>
        <w:t xml:space="preserve">herkesin eşit yetki ve kanaat gücüyle katılabildiği yurttaşlar arası </w:t>
      </w:r>
      <w:r w:rsidRPr="004E6F90">
        <w:rPr>
          <w:rFonts w:eastAsia="Times New Roman"/>
          <w:sz w:val="24"/>
          <w:szCs w:val="24"/>
          <w:lang w:eastAsia="tr-TR"/>
        </w:rPr>
        <w:t xml:space="preserve">bir </w:t>
      </w:r>
      <w:r w:rsidRPr="004E6F90">
        <w:rPr>
          <w:rFonts w:eastAsia="Times New Roman"/>
          <w:sz w:val="24"/>
          <w:szCs w:val="24"/>
          <w:lang w:eastAsia="tr-TR"/>
        </w:rPr>
        <w:t>müzakere süreci</w:t>
      </w:r>
      <w:r w:rsidRPr="004E6F90">
        <w:rPr>
          <w:rFonts w:eastAsia="Times New Roman"/>
          <w:sz w:val="24"/>
          <w:szCs w:val="24"/>
          <w:lang w:eastAsia="tr-TR"/>
        </w:rPr>
        <w:t xml:space="preserve"> olarak değerlendiriyoruz. Bugün </w:t>
      </w:r>
      <w:r w:rsidR="004E6F90">
        <w:rPr>
          <w:rFonts w:eastAsia="Times New Roman"/>
          <w:sz w:val="24"/>
          <w:szCs w:val="24"/>
          <w:lang w:eastAsia="tr-TR"/>
        </w:rPr>
        <w:t xml:space="preserve">de </w:t>
      </w:r>
      <w:r w:rsidRPr="004E6F90">
        <w:rPr>
          <w:rFonts w:eastAsia="Times New Roman"/>
          <w:sz w:val="24"/>
          <w:szCs w:val="24"/>
          <w:lang w:eastAsia="tr-TR"/>
        </w:rPr>
        <w:t xml:space="preserve">bu anlayışla buraya geldik ve yurttaşlar olarak görüşlerimizi Komisyona aktaracağız. </w:t>
      </w:r>
    </w:p>
    <w:p w:rsidR="000603C4" w:rsidRPr="004E6F90" w:rsidRDefault="000603C4" w:rsidP="004E6F90">
      <w:pPr>
        <w:spacing w:after="0" w:line="240" w:lineRule="auto"/>
        <w:ind w:firstLine="709"/>
        <w:jc w:val="both"/>
        <w:rPr>
          <w:rFonts w:eastAsia="Times New Roman"/>
          <w:sz w:val="24"/>
          <w:szCs w:val="24"/>
          <w:lang w:eastAsia="tr-TR"/>
        </w:rPr>
      </w:pPr>
      <w:r w:rsidRPr="004E6F90">
        <w:rPr>
          <w:sz w:val="24"/>
          <w:szCs w:val="24"/>
        </w:rPr>
        <w:t xml:space="preserve"> Anayasa yazımı ö</w:t>
      </w:r>
      <w:r w:rsidRPr="004E6F90">
        <w:rPr>
          <w:sz w:val="24"/>
          <w:szCs w:val="24"/>
        </w:rPr>
        <w:t xml:space="preserve">zel </w:t>
      </w:r>
      <w:r w:rsidRPr="004E6F90">
        <w:rPr>
          <w:sz w:val="24"/>
          <w:szCs w:val="24"/>
        </w:rPr>
        <w:t xml:space="preserve">bir </w:t>
      </w:r>
      <w:r w:rsidRPr="004E6F90">
        <w:rPr>
          <w:sz w:val="24"/>
          <w:szCs w:val="24"/>
        </w:rPr>
        <w:t>birikim ve teknik bilgi gerektir</w:t>
      </w:r>
      <w:r w:rsidRPr="004E6F90">
        <w:rPr>
          <w:sz w:val="24"/>
          <w:szCs w:val="24"/>
        </w:rPr>
        <w:t xml:space="preserve">mektedir. Bu nedenle </w:t>
      </w:r>
      <w:r w:rsidRPr="004E6F90">
        <w:rPr>
          <w:sz w:val="24"/>
          <w:szCs w:val="24"/>
        </w:rPr>
        <w:t xml:space="preserve">kapsamlı </w:t>
      </w:r>
      <w:r w:rsidRPr="004E6F90">
        <w:rPr>
          <w:rFonts w:eastAsia="Times New Roman"/>
          <w:sz w:val="24"/>
          <w:szCs w:val="24"/>
          <w:lang w:eastAsia="tr-TR"/>
        </w:rPr>
        <w:t xml:space="preserve">bir anayasa yazımı konusu elbette </w:t>
      </w:r>
      <w:r w:rsidRPr="004E6F90">
        <w:rPr>
          <w:rFonts w:eastAsia="Times New Roman"/>
          <w:sz w:val="24"/>
          <w:szCs w:val="24"/>
          <w:lang w:eastAsia="tr-TR"/>
        </w:rPr>
        <w:t xml:space="preserve">bizlerin </w:t>
      </w:r>
      <w:r w:rsidRPr="004E6F90">
        <w:rPr>
          <w:rFonts w:eastAsia="Times New Roman"/>
          <w:sz w:val="24"/>
          <w:szCs w:val="24"/>
          <w:lang w:eastAsia="tr-TR"/>
        </w:rPr>
        <w:t>uzmanlık alanının dışındadır.</w:t>
      </w:r>
      <w:r w:rsidRPr="004E6F90">
        <w:rPr>
          <w:rFonts w:eastAsia="Times New Roman"/>
          <w:sz w:val="24"/>
          <w:szCs w:val="24"/>
          <w:lang w:eastAsia="tr-TR"/>
        </w:rPr>
        <w:t xml:space="preserve"> Ancak, yin</w:t>
      </w:r>
      <w:r w:rsidR="007E397A" w:rsidRPr="004E6F90">
        <w:rPr>
          <w:rFonts w:eastAsia="Times New Roman"/>
          <w:sz w:val="24"/>
          <w:szCs w:val="24"/>
          <w:lang w:eastAsia="tr-TR"/>
        </w:rPr>
        <w:t xml:space="preserve">e </w:t>
      </w:r>
      <w:r w:rsidRPr="004E6F90">
        <w:rPr>
          <w:rFonts w:eastAsia="Times New Roman"/>
          <w:sz w:val="24"/>
          <w:szCs w:val="24"/>
          <w:lang w:eastAsia="tr-TR"/>
        </w:rPr>
        <w:t>de</w:t>
      </w:r>
      <w:r w:rsidR="007E397A" w:rsidRPr="004E6F90">
        <w:rPr>
          <w:rFonts w:eastAsia="Times New Roman"/>
          <w:sz w:val="24"/>
          <w:szCs w:val="24"/>
          <w:lang w:eastAsia="tr-TR"/>
        </w:rPr>
        <w:t xml:space="preserve"> özgürlükçü ve demokratik bir anayasanın temel nitelikleri hakkında bir şeyler söyleyebiliriz.</w:t>
      </w:r>
    </w:p>
    <w:p w:rsidR="004E6F90" w:rsidRDefault="007E397A" w:rsidP="004E6F90">
      <w:pPr>
        <w:spacing w:after="0" w:line="240" w:lineRule="auto"/>
        <w:ind w:firstLine="709"/>
        <w:jc w:val="both"/>
        <w:rPr>
          <w:rFonts w:cs="Arial"/>
          <w:sz w:val="24"/>
          <w:szCs w:val="24"/>
        </w:rPr>
      </w:pPr>
      <w:r w:rsidRPr="004E6F90">
        <w:rPr>
          <w:rFonts w:eastAsia="Times New Roman"/>
          <w:sz w:val="24"/>
          <w:szCs w:val="24"/>
          <w:lang w:eastAsia="tr-TR"/>
        </w:rPr>
        <w:t xml:space="preserve">Bize göre oluşturacak yeni anayasa 12 </w:t>
      </w:r>
      <w:r w:rsidR="00911172" w:rsidRPr="004E6F90">
        <w:rPr>
          <w:rFonts w:eastAsia="Times New Roman"/>
          <w:sz w:val="24"/>
          <w:szCs w:val="24"/>
          <w:lang w:eastAsia="tr-TR"/>
        </w:rPr>
        <w:t>E</w:t>
      </w:r>
      <w:r w:rsidRPr="004E6F90">
        <w:rPr>
          <w:rFonts w:eastAsia="Times New Roman"/>
          <w:sz w:val="24"/>
          <w:szCs w:val="24"/>
          <w:lang w:eastAsia="tr-TR"/>
        </w:rPr>
        <w:t xml:space="preserve">ylül </w:t>
      </w:r>
      <w:r w:rsidR="00911172" w:rsidRPr="004E6F90">
        <w:rPr>
          <w:rFonts w:eastAsia="Times New Roman"/>
          <w:sz w:val="24"/>
          <w:szCs w:val="24"/>
          <w:lang w:eastAsia="tr-TR"/>
        </w:rPr>
        <w:t>R</w:t>
      </w:r>
      <w:r w:rsidRPr="004E6F90">
        <w:rPr>
          <w:rFonts w:eastAsia="Times New Roman"/>
          <w:sz w:val="24"/>
          <w:szCs w:val="24"/>
          <w:lang w:eastAsia="tr-TR"/>
        </w:rPr>
        <w:t>ejimin</w:t>
      </w:r>
      <w:r w:rsidR="00911172" w:rsidRPr="004E6F90">
        <w:rPr>
          <w:rFonts w:eastAsia="Times New Roman"/>
          <w:sz w:val="24"/>
          <w:szCs w:val="24"/>
          <w:lang w:eastAsia="tr-TR"/>
        </w:rPr>
        <w:t>in</w:t>
      </w:r>
      <w:r w:rsidRPr="004E6F90">
        <w:rPr>
          <w:rFonts w:eastAsia="Times New Roman"/>
          <w:sz w:val="24"/>
          <w:szCs w:val="24"/>
          <w:lang w:eastAsia="tr-TR"/>
        </w:rPr>
        <w:t xml:space="preserve"> güve</w:t>
      </w:r>
      <w:r w:rsidRPr="004E6F90">
        <w:rPr>
          <w:rFonts w:eastAsia="Times New Roman"/>
          <w:sz w:val="24"/>
          <w:szCs w:val="24"/>
          <w:lang w:eastAsia="tr-TR"/>
        </w:rPr>
        <w:t xml:space="preserve">nlik zihniyetinden </w:t>
      </w:r>
      <w:r w:rsidRPr="004E6F90">
        <w:rPr>
          <w:rFonts w:eastAsia="Times New Roman"/>
          <w:sz w:val="24"/>
          <w:szCs w:val="24"/>
          <w:lang w:eastAsia="tr-TR"/>
        </w:rPr>
        <w:t xml:space="preserve">ve militarist niteliklerinden tümüyle arınmış olmalıdır. </w:t>
      </w:r>
      <w:r w:rsidRPr="004E6F90">
        <w:rPr>
          <w:rFonts w:eastAsia="Times New Roman"/>
          <w:sz w:val="24"/>
          <w:szCs w:val="24"/>
          <w:lang w:eastAsia="tr-TR"/>
        </w:rPr>
        <w:t xml:space="preserve">Temel hak ve özgürlükleri </w:t>
      </w:r>
      <w:r w:rsidRPr="004E6F90">
        <w:rPr>
          <w:rFonts w:eastAsia="Times New Roman"/>
          <w:sz w:val="24"/>
          <w:szCs w:val="24"/>
          <w:lang w:eastAsia="tr-TR"/>
        </w:rPr>
        <w:t xml:space="preserve">sonuna kadar </w:t>
      </w:r>
      <w:r w:rsidRPr="004E6F90">
        <w:rPr>
          <w:rFonts w:eastAsia="Times New Roman"/>
          <w:sz w:val="24"/>
          <w:szCs w:val="24"/>
          <w:lang w:eastAsia="tr-TR"/>
        </w:rPr>
        <w:t>geliştir</w:t>
      </w:r>
      <w:r w:rsidRPr="004E6F90">
        <w:rPr>
          <w:rFonts w:eastAsia="Times New Roman"/>
          <w:sz w:val="24"/>
          <w:szCs w:val="24"/>
          <w:lang w:eastAsia="tr-TR"/>
        </w:rPr>
        <w:t xml:space="preserve">meli ve kullanımlarını hiçbir şekilde sınırlandırmamalıdır. Toplumun çoğulcu karakterine uygun olarak </w:t>
      </w:r>
      <w:r w:rsidR="00E775F0" w:rsidRPr="004E6F90">
        <w:rPr>
          <w:rFonts w:eastAsia="Times New Roman"/>
          <w:sz w:val="24"/>
          <w:szCs w:val="24"/>
          <w:lang w:eastAsia="tr-TR"/>
        </w:rPr>
        <w:t xml:space="preserve">hiç bir </w:t>
      </w:r>
      <w:r w:rsidRPr="004E6F90">
        <w:rPr>
          <w:rFonts w:cs="Arial"/>
          <w:sz w:val="24"/>
          <w:szCs w:val="24"/>
        </w:rPr>
        <w:t>etnik, dinsel</w:t>
      </w:r>
      <w:r w:rsidRPr="004E6F90">
        <w:rPr>
          <w:rFonts w:cs="Arial"/>
          <w:sz w:val="24"/>
          <w:szCs w:val="24"/>
        </w:rPr>
        <w:t xml:space="preserve"> ve kültürel ima ve çağrışım</w:t>
      </w:r>
      <w:r w:rsidR="00E775F0" w:rsidRPr="004E6F90">
        <w:rPr>
          <w:rFonts w:cs="Arial"/>
          <w:sz w:val="24"/>
          <w:szCs w:val="24"/>
        </w:rPr>
        <w:t>a</w:t>
      </w:r>
      <w:r w:rsidRPr="004E6F90">
        <w:rPr>
          <w:rFonts w:cs="Arial"/>
          <w:sz w:val="24"/>
          <w:szCs w:val="24"/>
        </w:rPr>
        <w:t xml:space="preserve"> yer vermemelidir. Son olarak </w:t>
      </w:r>
      <w:r w:rsidR="00E775F0" w:rsidRPr="004E6F90">
        <w:rPr>
          <w:rFonts w:cs="Arial"/>
          <w:sz w:val="24"/>
          <w:szCs w:val="24"/>
        </w:rPr>
        <w:t xml:space="preserve">da </w:t>
      </w:r>
      <w:r w:rsidR="00E775F0" w:rsidRPr="004E6F90">
        <w:rPr>
          <w:rFonts w:cs="Arial"/>
          <w:sz w:val="24"/>
          <w:szCs w:val="24"/>
        </w:rPr>
        <w:t xml:space="preserve">herkesin, etnik kökeni, dinsel inançları, cinsiyeti, cinsel yönelimi, siyasal görüşleri nedeniyle ya da başkaca bir nedenden dolayı ayrımcılığa uğramaksızın eşit hak ve sorumluluklar ile donatılacak biçimde </w:t>
      </w:r>
      <w:r w:rsidR="00E775F0" w:rsidRPr="004E6F90">
        <w:rPr>
          <w:rFonts w:cs="Arial"/>
          <w:sz w:val="24"/>
          <w:szCs w:val="24"/>
        </w:rPr>
        <w:t xml:space="preserve">bir vatandaşlık </w:t>
      </w:r>
      <w:r w:rsidR="00E775F0" w:rsidRPr="004E6F90">
        <w:rPr>
          <w:rFonts w:cs="Arial"/>
          <w:sz w:val="24"/>
          <w:szCs w:val="24"/>
        </w:rPr>
        <w:t>tanım</w:t>
      </w:r>
      <w:r w:rsidR="00E775F0" w:rsidRPr="004E6F90">
        <w:rPr>
          <w:rFonts w:cs="Arial"/>
          <w:sz w:val="24"/>
          <w:szCs w:val="24"/>
        </w:rPr>
        <w:t xml:space="preserve">ı yapmalıdır. </w:t>
      </w:r>
    </w:p>
    <w:p w:rsidR="00E775F0" w:rsidRPr="004E6F90" w:rsidRDefault="00E775F0" w:rsidP="004E6F90">
      <w:pPr>
        <w:spacing w:after="0" w:line="240" w:lineRule="auto"/>
        <w:ind w:firstLine="709"/>
        <w:jc w:val="both"/>
        <w:rPr>
          <w:rFonts w:cs="Arial"/>
          <w:sz w:val="24"/>
          <w:szCs w:val="24"/>
        </w:rPr>
      </w:pPr>
      <w:r w:rsidRPr="004E6F90">
        <w:rPr>
          <w:rFonts w:cs="Arial"/>
          <w:sz w:val="24"/>
          <w:szCs w:val="24"/>
        </w:rPr>
        <w:t>Bunların yanı sıra</w:t>
      </w:r>
      <w:r w:rsidR="004E6F90" w:rsidRPr="004E6F90">
        <w:rPr>
          <w:rFonts w:cs="Arial"/>
          <w:sz w:val="24"/>
          <w:szCs w:val="24"/>
        </w:rPr>
        <w:t xml:space="preserve"> elbette</w:t>
      </w:r>
      <w:r w:rsidRPr="004E6F90">
        <w:rPr>
          <w:rFonts w:cs="Arial"/>
          <w:sz w:val="24"/>
          <w:szCs w:val="24"/>
        </w:rPr>
        <w:t xml:space="preserve"> düşünce, inanç ve vicdan özgürlüğünün meşru kullanımı olan vicdani redd</w:t>
      </w:r>
      <w:r w:rsidR="004E6F90" w:rsidRPr="004E6F90">
        <w:rPr>
          <w:rFonts w:cs="Arial"/>
          <w:sz w:val="24"/>
          <w:szCs w:val="24"/>
        </w:rPr>
        <w:t xml:space="preserve">i güvence altına alan bir anaysa olmalıdır. </w:t>
      </w:r>
    </w:p>
    <w:p w:rsidR="007E397A" w:rsidRDefault="00E775F0" w:rsidP="004E6F90">
      <w:pPr>
        <w:spacing w:after="0" w:line="240" w:lineRule="auto"/>
        <w:ind w:firstLine="709"/>
        <w:jc w:val="both"/>
        <w:rPr>
          <w:rFonts w:eastAsia="Times New Roman"/>
          <w:sz w:val="24"/>
          <w:szCs w:val="24"/>
          <w:lang w:eastAsia="tr-TR"/>
        </w:rPr>
      </w:pPr>
      <w:r w:rsidRPr="004E6F90">
        <w:rPr>
          <w:rFonts w:cs="Arial"/>
          <w:sz w:val="24"/>
          <w:szCs w:val="24"/>
        </w:rPr>
        <w:t>En azında bu niteliklerin yer aldığı bir anayasanın başta Kürt Sorunu</w:t>
      </w:r>
      <w:r w:rsidR="007E397A" w:rsidRPr="004E6F90">
        <w:rPr>
          <w:rFonts w:eastAsia="Times New Roman"/>
          <w:sz w:val="24"/>
          <w:szCs w:val="24"/>
          <w:lang w:eastAsia="tr-TR"/>
        </w:rPr>
        <w:t xml:space="preserve"> </w:t>
      </w:r>
      <w:r w:rsidRPr="004E6F90">
        <w:rPr>
          <w:rFonts w:eastAsia="Times New Roman"/>
          <w:sz w:val="24"/>
          <w:szCs w:val="24"/>
          <w:lang w:eastAsia="tr-TR"/>
        </w:rPr>
        <w:t xml:space="preserve">nedeniyle ülkenin karşı karşıya olduğu </w:t>
      </w:r>
      <w:r w:rsidR="004E6F90">
        <w:rPr>
          <w:rFonts w:eastAsia="Times New Roman"/>
          <w:sz w:val="24"/>
          <w:szCs w:val="24"/>
          <w:lang w:eastAsia="tr-TR"/>
        </w:rPr>
        <w:t xml:space="preserve">pek çok </w:t>
      </w:r>
      <w:r w:rsidRPr="004E6F90">
        <w:rPr>
          <w:rFonts w:eastAsia="Times New Roman"/>
          <w:sz w:val="24"/>
          <w:szCs w:val="24"/>
          <w:lang w:eastAsia="tr-TR"/>
        </w:rPr>
        <w:t>temel sıkıntı</w:t>
      </w:r>
      <w:r w:rsidR="004E6F90">
        <w:rPr>
          <w:rFonts w:eastAsia="Times New Roman"/>
          <w:sz w:val="24"/>
          <w:szCs w:val="24"/>
          <w:lang w:eastAsia="tr-TR"/>
        </w:rPr>
        <w:t>nın</w:t>
      </w:r>
      <w:r w:rsidRPr="004E6F90">
        <w:rPr>
          <w:rFonts w:eastAsia="Times New Roman"/>
          <w:sz w:val="24"/>
          <w:szCs w:val="24"/>
          <w:lang w:eastAsia="tr-TR"/>
        </w:rPr>
        <w:t xml:space="preserve"> giderilmesinde bir adım olabileceği düşüncesindeyiz. </w:t>
      </w:r>
    </w:p>
    <w:p w:rsidR="004E6F90" w:rsidRDefault="004E6F90" w:rsidP="004E6F90">
      <w:pPr>
        <w:spacing w:after="0" w:line="240" w:lineRule="auto"/>
        <w:ind w:firstLine="709"/>
        <w:jc w:val="both"/>
        <w:rPr>
          <w:rFonts w:eastAsia="Times New Roman"/>
          <w:sz w:val="24"/>
          <w:szCs w:val="24"/>
          <w:lang w:eastAsia="tr-TR"/>
        </w:rPr>
      </w:pPr>
    </w:p>
    <w:p w:rsidR="004E6F90" w:rsidRDefault="004E6F90" w:rsidP="004E6F90">
      <w:pPr>
        <w:spacing w:after="0" w:line="240" w:lineRule="auto"/>
        <w:ind w:firstLine="709"/>
        <w:jc w:val="both"/>
        <w:rPr>
          <w:sz w:val="24"/>
          <w:szCs w:val="24"/>
        </w:rPr>
      </w:pPr>
      <w:r>
        <w:rPr>
          <w:sz w:val="24"/>
          <w:szCs w:val="24"/>
        </w:rPr>
        <w:t>09.04.2012</w:t>
      </w:r>
    </w:p>
    <w:p w:rsidR="004E6F90" w:rsidRPr="004E6F90" w:rsidRDefault="004E6F90" w:rsidP="004E6F90">
      <w:pPr>
        <w:spacing w:after="0" w:line="240" w:lineRule="auto"/>
        <w:ind w:firstLine="709"/>
        <w:jc w:val="both"/>
        <w:rPr>
          <w:b/>
          <w:sz w:val="24"/>
          <w:szCs w:val="24"/>
        </w:rPr>
      </w:pPr>
      <w:r w:rsidRPr="004E6F90">
        <w:rPr>
          <w:b/>
          <w:sz w:val="24"/>
          <w:szCs w:val="24"/>
        </w:rPr>
        <w:t>Vicdani retçiler ve anti militaristler</w:t>
      </w:r>
    </w:p>
    <w:p w:rsidR="004E6F90" w:rsidRDefault="004E6F90" w:rsidP="004E6F90">
      <w:pPr>
        <w:spacing w:after="0" w:line="240" w:lineRule="auto"/>
        <w:ind w:firstLine="709"/>
        <w:jc w:val="both"/>
        <w:rPr>
          <w:sz w:val="24"/>
          <w:szCs w:val="24"/>
        </w:rPr>
      </w:pPr>
      <w:bookmarkStart w:id="0" w:name="_GoBack"/>
      <w:bookmarkEnd w:id="0"/>
    </w:p>
    <w:sectPr w:rsidR="004E6F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69"/>
    <w:rsid w:val="000603C4"/>
    <w:rsid w:val="004E6F90"/>
    <w:rsid w:val="00535D69"/>
    <w:rsid w:val="007A54E7"/>
    <w:rsid w:val="007E397A"/>
    <w:rsid w:val="00911172"/>
    <w:rsid w:val="009F44CE"/>
    <w:rsid w:val="00E27BD6"/>
    <w:rsid w:val="00E42AA8"/>
    <w:rsid w:val="00E775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D6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D6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459</Words>
  <Characters>2618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Türkiye İnsan Hakları Vakfı</dc:creator>
  <cp:lastModifiedBy>Türkiye İnsan Hakları Vakfı</cp:lastModifiedBy>
  <cp:revision>3</cp:revision>
  <dcterms:created xsi:type="dcterms:W3CDTF">2012-04-09T07:18:00Z</dcterms:created>
  <dcterms:modified xsi:type="dcterms:W3CDTF">2012-04-09T09:00:00Z</dcterms:modified>
</cp:coreProperties>
</file>